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06421" w14:textId="77777777" w:rsidR="001F7F3D" w:rsidRPr="00166D9F" w:rsidRDefault="001F7F3D" w:rsidP="001F7F3D">
      <w:pPr>
        <w:jc w:val="both"/>
        <w:rPr>
          <w:rFonts w:ascii="Tahoma" w:hAnsi="Tahoma" w:cs="Tahoma"/>
          <w:u w:val="single"/>
        </w:rPr>
      </w:pPr>
      <w:r w:rsidRPr="00166D9F">
        <w:rPr>
          <w:rFonts w:ascii="Tahoma" w:hAnsi="Tahoma" w:cs="Tahoma"/>
          <w:u w:val="single"/>
        </w:rPr>
        <w:t xml:space="preserve">Projeto: </w:t>
      </w:r>
    </w:p>
    <w:p w14:paraId="1FAE0395" w14:textId="77777777" w:rsidR="001F7F3D" w:rsidRDefault="001F7F3D" w:rsidP="001F7F3D">
      <w:pPr>
        <w:jc w:val="both"/>
        <w:rPr>
          <w:rFonts w:ascii="Tahoma" w:hAnsi="Tahoma" w:cs="Tahoma"/>
          <w:b/>
          <w:bCs/>
        </w:rPr>
      </w:pPr>
      <w:r w:rsidRPr="008E0594">
        <w:rPr>
          <w:rFonts w:ascii="Tahoma" w:hAnsi="Tahoma" w:cs="Tahoma"/>
          <w:b/>
          <w:bCs/>
        </w:rPr>
        <w:t xml:space="preserve">Alimentação e alterações metabólicas e de saúde em adolescentes brasileiros </w:t>
      </w:r>
    </w:p>
    <w:p w14:paraId="71CC2A71" w14:textId="77777777" w:rsidR="001F7F3D" w:rsidRDefault="001F7F3D" w:rsidP="001F7F3D">
      <w:pPr>
        <w:jc w:val="both"/>
        <w:rPr>
          <w:rFonts w:ascii="Tahoma" w:hAnsi="Tahoma" w:cs="Tahoma"/>
        </w:rPr>
      </w:pPr>
      <w:r w:rsidRPr="008E0594">
        <w:rPr>
          <w:rFonts w:ascii="Tahoma" w:hAnsi="Tahoma" w:cs="Tahoma"/>
        </w:rPr>
        <w:t xml:space="preserve">Descrição: A nutrição e o estilo de vida </w:t>
      </w:r>
      <w:r>
        <w:rPr>
          <w:rFonts w:ascii="Tahoma" w:hAnsi="Tahoma" w:cs="Tahoma"/>
        </w:rPr>
        <w:t>na adolescência</w:t>
      </w:r>
      <w:r w:rsidRPr="008E0594">
        <w:rPr>
          <w:rFonts w:ascii="Tahoma" w:hAnsi="Tahoma" w:cs="Tahoma"/>
        </w:rPr>
        <w:t xml:space="preserve"> têm apresentado impacto importante na saúde ao longo da vida, especialmente em relação ao excesso de peso e às doenças crônicas não transmissíveis (DCNT),</w:t>
      </w:r>
      <w:r>
        <w:rPr>
          <w:rFonts w:ascii="Tahoma" w:hAnsi="Tahoma" w:cs="Tahoma"/>
        </w:rPr>
        <w:t xml:space="preserve"> entre elas as doenças cardiovasculares,</w:t>
      </w:r>
      <w:r w:rsidRPr="008E0594">
        <w:rPr>
          <w:rFonts w:ascii="Tahoma" w:hAnsi="Tahoma" w:cs="Tahoma"/>
        </w:rPr>
        <w:t xml:space="preserve"> que são causas importantes de </w:t>
      </w:r>
      <w:proofErr w:type="spellStart"/>
      <w:r w:rsidRPr="008E0594">
        <w:rPr>
          <w:rFonts w:ascii="Tahoma" w:hAnsi="Tahoma" w:cs="Tahoma"/>
        </w:rPr>
        <w:t>morbi-mortalidade</w:t>
      </w:r>
      <w:proofErr w:type="spellEnd"/>
      <w:r w:rsidRPr="008E059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Dessa forma, o</w:t>
      </w:r>
      <w:r w:rsidRPr="008E0594">
        <w:rPr>
          <w:rFonts w:ascii="Tahoma" w:hAnsi="Tahoma" w:cs="Tahoma"/>
        </w:rPr>
        <w:t xml:space="preserve"> presente projeto </w:t>
      </w:r>
      <w:r>
        <w:rPr>
          <w:rFonts w:ascii="Tahoma" w:hAnsi="Tahoma" w:cs="Tahoma"/>
        </w:rPr>
        <w:t xml:space="preserve">busca avaliar comportamentos de risco relacionados ao estilo de vida de adolescentes e condições familiares, assim como fatores de risco relacionados à alimentação e nutrição, que são relacionados a alterações metabólicas e de saúde em adolescentes brasileiros, </w:t>
      </w:r>
      <w:r w:rsidRPr="008E0594">
        <w:rPr>
          <w:rFonts w:ascii="Tahoma" w:hAnsi="Tahoma" w:cs="Tahoma"/>
        </w:rPr>
        <w:t>considera</w:t>
      </w:r>
      <w:r>
        <w:rPr>
          <w:rFonts w:ascii="Tahoma" w:hAnsi="Tahoma" w:cs="Tahoma"/>
        </w:rPr>
        <w:t>ndo</w:t>
      </w:r>
      <w:r w:rsidRPr="008E0594">
        <w:rPr>
          <w:rFonts w:ascii="Tahoma" w:hAnsi="Tahoma" w:cs="Tahoma"/>
        </w:rPr>
        <w:t xml:space="preserve"> as</w:t>
      </w:r>
      <w:r>
        <w:rPr>
          <w:rFonts w:ascii="Tahoma" w:hAnsi="Tahoma" w:cs="Tahoma"/>
        </w:rPr>
        <w:t xml:space="preserve"> </w:t>
      </w:r>
      <w:r w:rsidRPr="008E0594">
        <w:rPr>
          <w:rFonts w:ascii="Tahoma" w:hAnsi="Tahoma" w:cs="Tahoma"/>
        </w:rPr>
        <w:t>hipóteses principais: 1. Padrões alimentares estão associados à hipertensão arterial em adolescentes brasileiros, sendo mediados por fatores de risco para doenças cardiovasculares, tais como marcadores do perfil lipídico e glicídico; 2. Adolescentes que omitem o desjejum podem apresentar maior adiposidade total e central, maior prevalência de hipertensão arterial e de alterações no perfil lipídico e no metabolismo glicídico</w:t>
      </w:r>
      <w:r>
        <w:rPr>
          <w:rFonts w:ascii="Tahoma" w:hAnsi="Tahoma" w:cs="Tahoma"/>
        </w:rPr>
        <w:t xml:space="preserve">; 3. A aplicação do </w:t>
      </w:r>
      <w:r w:rsidRPr="00EF5D8F">
        <w:rPr>
          <w:rFonts w:ascii="Tahoma" w:hAnsi="Tahoma" w:cs="Tahoma"/>
          <w:i/>
          <w:iCs/>
        </w:rPr>
        <w:t xml:space="preserve">Ideal Cardiovascular Health </w:t>
      </w:r>
      <w:r w:rsidRPr="00EF5D8F">
        <w:rPr>
          <w:rFonts w:ascii="Tahoma" w:hAnsi="Tahoma" w:cs="Tahoma"/>
        </w:rPr>
        <w:t xml:space="preserve">(ICH) </w:t>
      </w:r>
      <w:r>
        <w:rPr>
          <w:rFonts w:ascii="Tahoma" w:hAnsi="Tahoma" w:cs="Tahoma"/>
        </w:rPr>
        <w:t xml:space="preserve">permite </w:t>
      </w:r>
      <w:r w:rsidRPr="00EF5D8F">
        <w:rPr>
          <w:rFonts w:ascii="Tahoma" w:hAnsi="Tahoma" w:cs="Tahoma"/>
        </w:rPr>
        <w:t xml:space="preserve">avaliar a maioria dos fatores de risco para desenvolvimento de </w:t>
      </w:r>
      <w:r>
        <w:rPr>
          <w:rFonts w:ascii="Tahoma" w:hAnsi="Tahoma" w:cs="Tahoma"/>
        </w:rPr>
        <w:t>doenças cardiovasculares; 4. A composição domiciliar está associada a diferenças nos padrões alimentares dos adolescentes. P</w:t>
      </w:r>
      <w:r w:rsidRPr="008E0594">
        <w:rPr>
          <w:rFonts w:ascii="Tahoma" w:hAnsi="Tahoma" w:cs="Tahoma"/>
        </w:rPr>
        <w:t>ara avaliar essas hipóteses são analisados dados nacionalmente representativos de adolescentes brasileiros de 12 a 17 anos de idade que participaram do Estudo de Riscos Cardiovasculares em Adolescentes (ERICA)</w:t>
      </w:r>
      <w:r>
        <w:rPr>
          <w:rFonts w:ascii="Tahoma" w:hAnsi="Tahoma" w:cs="Tahoma"/>
        </w:rPr>
        <w:t xml:space="preserve">, </w:t>
      </w:r>
      <w:r w:rsidRPr="00EF5D8F">
        <w:rPr>
          <w:rFonts w:ascii="Tahoma" w:hAnsi="Tahoma" w:cs="Tahoma"/>
        </w:rPr>
        <w:t>realizado em 2013-2014</w:t>
      </w:r>
      <w:r w:rsidRPr="008E059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166D9F">
        <w:rPr>
          <w:rFonts w:ascii="Tahoma" w:hAnsi="Tahoma" w:cs="Tahoma"/>
        </w:rPr>
        <w:t>O ERICA</w:t>
      </w:r>
      <w:r>
        <w:rPr>
          <w:rFonts w:ascii="Tahoma" w:hAnsi="Tahoma" w:cs="Tahoma"/>
        </w:rPr>
        <w:t xml:space="preserve"> foi</w:t>
      </w:r>
      <w:r w:rsidRPr="00166D9F">
        <w:rPr>
          <w:rFonts w:ascii="Tahoma" w:hAnsi="Tahoma" w:cs="Tahoma"/>
        </w:rPr>
        <w:t xml:space="preserve"> coordenado pela Universidade Federal do Rio de Janeiro</w:t>
      </w:r>
      <w:r>
        <w:rPr>
          <w:rFonts w:ascii="Tahoma" w:hAnsi="Tahoma" w:cs="Tahoma"/>
        </w:rPr>
        <w:t xml:space="preserve">, contemplado na </w:t>
      </w:r>
      <w:r w:rsidRPr="00166D9F">
        <w:rPr>
          <w:rFonts w:ascii="Tahoma" w:hAnsi="Tahoma" w:cs="Tahoma"/>
        </w:rPr>
        <w:t>chamada pública MCT/FINEP/MS/SCTIE/DECIT – CT/SAÚDE e FNS – SÍNDROME METABÓLICA – 01/2008</w:t>
      </w:r>
      <w:r>
        <w:rPr>
          <w:rFonts w:ascii="Tahoma" w:hAnsi="Tahoma" w:cs="Tahoma"/>
        </w:rPr>
        <w:t>, com apoio:</w:t>
      </w:r>
      <w:r w:rsidRPr="00166D9F">
        <w:rPr>
          <w:rFonts w:ascii="Tahoma" w:hAnsi="Tahoma" w:cs="Tahoma"/>
        </w:rPr>
        <w:t xml:space="preserve"> FIRJAN, SESI-RJ, FINEP, Ministério da Ciência e Tecnologia, Ministério da Saúde</w:t>
      </w:r>
      <w:r>
        <w:rPr>
          <w:rFonts w:ascii="Tahoma" w:hAnsi="Tahoma" w:cs="Tahoma"/>
        </w:rPr>
        <w:t>,</w:t>
      </w:r>
      <w:r w:rsidRPr="00166D9F">
        <w:rPr>
          <w:rFonts w:ascii="Tahoma" w:hAnsi="Tahoma" w:cs="Tahoma"/>
        </w:rPr>
        <w:t xml:space="preserve"> Governo Federal.</w:t>
      </w:r>
    </w:p>
    <w:p w14:paraId="40851D8C" w14:textId="77777777" w:rsidR="001F7F3D" w:rsidRDefault="001F7F3D" w:rsidP="001F7F3D">
      <w:pPr>
        <w:jc w:val="both"/>
        <w:rPr>
          <w:rFonts w:ascii="Tahoma" w:hAnsi="Tahoma" w:cs="Tahoma"/>
        </w:rPr>
      </w:pPr>
    </w:p>
    <w:p w14:paraId="4DCB5E4C" w14:textId="77777777" w:rsidR="001F7F3D" w:rsidRDefault="001F7F3D" w:rsidP="001F7F3D">
      <w:pPr>
        <w:jc w:val="both"/>
        <w:rPr>
          <w:rFonts w:ascii="Tahoma" w:hAnsi="Tahoma" w:cs="Tahoma"/>
        </w:rPr>
      </w:pPr>
    </w:p>
    <w:p w14:paraId="0DED6CAB" w14:textId="77777777" w:rsidR="001F7F3D" w:rsidRDefault="001F7F3D" w:rsidP="001F7F3D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14D3F0C" wp14:editId="2B787FD6">
            <wp:extent cx="4608434" cy="2413000"/>
            <wp:effectExtent l="0" t="0" r="190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548" cy="243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E948A" w14:textId="77777777" w:rsidR="001F7F3D" w:rsidRDefault="001F7F3D" w:rsidP="001F7F3D">
      <w:pPr>
        <w:jc w:val="both"/>
        <w:rPr>
          <w:rFonts w:ascii="Tahoma" w:hAnsi="Tahoma" w:cs="Tahoma"/>
        </w:rPr>
      </w:pPr>
    </w:p>
    <w:p w14:paraId="754569B7" w14:textId="77777777" w:rsidR="001F7F3D" w:rsidRDefault="001F7F3D" w:rsidP="001F7F3D">
      <w:pPr>
        <w:jc w:val="both"/>
        <w:rPr>
          <w:rFonts w:ascii="Tahoma" w:hAnsi="Tahoma" w:cs="Tahoma"/>
        </w:rPr>
      </w:pPr>
    </w:p>
    <w:p w14:paraId="02F58DCA" w14:textId="77777777" w:rsidR="001F7F3D" w:rsidRPr="008E0594" w:rsidRDefault="001F7F3D" w:rsidP="001F7F3D">
      <w:pPr>
        <w:jc w:val="both"/>
        <w:rPr>
          <w:rFonts w:ascii="Tahoma" w:hAnsi="Tahoma" w:cs="Tahoma"/>
        </w:rPr>
      </w:pPr>
    </w:p>
    <w:p w14:paraId="1323354E" w14:textId="77777777" w:rsidR="006D3743" w:rsidRDefault="001F7F3D"/>
    <w:sectPr w:rsidR="006D3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3D"/>
    <w:rsid w:val="001F7F3D"/>
    <w:rsid w:val="00386B44"/>
    <w:rsid w:val="00D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788F6"/>
  <w15:chartTrackingRefBased/>
  <w15:docId w15:val="{AF43A05F-80FF-2447-8150-CA87A05C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3D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2021-03-18T12:14:00Z</dcterms:created>
  <dcterms:modified xsi:type="dcterms:W3CDTF">2021-03-18T12:15:00Z</dcterms:modified>
</cp:coreProperties>
</file>